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1D" w:rsidRDefault="00823537">
      <w:pPr>
        <w:spacing w:before="66"/>
        <w:ind w:left="6437"/>
        <w:rPr>
          <w:sz w:val="24"/>
        </w:rPr>
      </w:pPr>
      <w:r>
        <w:rPr>
          <w:sz w:val="24"/>
        </w:rPr>
        <w:t>Приложение № 3</w:t>
      </w:r>
    </w:p>
    <w:p w:rsidR="00BE411D" w:rsidRDefault="00BE411D">
      <w:pPr>
        <w:pStyle w:val="a3"/>
        <w:spacing w:before="11"/>
        <w:ind w:left="0" w:firstLine="0"/>
        <w:jc w:val="left"/>
        <w:rPr>
          <w:sz w:val="16"/>
        </w:rPr>
      </w:pPr>
    </w:p>
    <w:p w:rsidR="002E7B5B" w:rsidRDefault="002E7B5B" w:rsidP="002E7B5B">
      <w:pPr>
        <w:tabs>
          <w:tab w:val="left" w:pos="7204"/>
          <w:tab w:val="left" w:pos="8934"/>
          <w:tab w:val="left" w:pos="9596"/>
        </w:tabs>
        <w:ind w:left="6437" w:right="325"/>
        <w:rPr>
          <w:sz w:val="24"/>
        </w:rPr>
      </w:pPr>
      <w:r>
        <w:rPr>
          <w:sz w:val="24"/>
        </w:rPr>
        <w:t xml:space="preserve">к Порядку, утвержденному приказом МАУ «СШОР» </w:t>
      </w:r>
    </w:p>
    <w:p w:rsidR="002E7B5B" w:rsidRDefault="002E7B5B" w:rsidP="002E7B5B">
      <w:pPr>
        <w:tabs>
          <w:tab w:val="left" w:pos="7204"/>
          <w:tab w:val="left" w:pos="8934"/>
          <w:tab w:val="left" w:pos="9596"/>
        </w:tabs>
        <w:ind w:left="6437" w:right="325"/>
        <w:rPr>
          <w:sz w:val="24"/>
        </w:rPr>
      </w:pP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 w:rsidRPr="009316E8">
        <w:rPr>
          <w:spacing w:val="-8"/>
          <w:sz w:val="24"/>
          <w:u w:val="single"/>
        </w:rPr>
        <w:t>« 30</w:t>
      </w:r>
      <w:r w:rsidRPr="009316E8">
        <w:rPr>
          <w:spacing w:val="-3"/>
          <w:sz w:val="24"/>
          <w:u w:val="single"/>
        </w:rPr>
        <w:t xml:space="preserve">» июня </w:t>
      </w:r>
      <w:r w:rsidRPr="009316E8">
        <w:rPr>
          <w:sz w:val="24"/>
          <w:u w:val="single"/>
        </w:rPr>
        <w:t xml:space="preserve">2020 </w:t>
      </w:r>
      <w:r w:rsidRPr="009316E8">
        <w:rPr>
          <w:spacing w:val="-7"/>
          <w:sz w:val="24"/>
          <w:u w:val="single"/>
        </w:rPr>
        <w:t>г</w:t>
      </w:r>
      <w:r>
        <w:rPr>
          <w:spacing w:val="-7"/>
          <w:sz w:val="24"/>
        </w:rPr>
        <w:t>.</w:t>
      </w:r>
    </w:p>
    <w:p w:rsidR="002E7B5B" w:rsidRDefault="002E7B5B" w:rsidP="002E7B5B">
      <w:pPr>
        <w:tabs>
          <w:tab w:val="left" w:pos="7620"/>
        </w:tabs>
        <w:spacing w:before="1"/>
        <w:ind w:left="6437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138</w:t>
      </w:r>
    </w:p>
    <w:p w:rsidR="002E7B5B" w:rsidRDefault="002E7B5B" w:rsidP="002E7B5B">
      <w:pPr>
        <w:pStyle w:val="a3"/>
        <w:ind w:left="0" w:firstLine="0"/>
        <w:jc w:val="left"/>
        <w:rPr>
          <w:sz w:val="20"/>
        </w:rPr>
      </w:pPr>
    </w:p>
    <w:p w:rsidR="002E7B5B" w:rsidRDefault="002E7B5B" w:rsidP="002E7B5B">
      <w:pPr>
        <w:pStyle w:val="a3"/>
        <w:spacing w:before="11"/>
        <w:ind w:left="0" w:firstLine="0"/>
        <w:jc w:val="right"/>
        <w:rPr>
          <w:sz w:val="16"/>
        </w:rPr>
      </w:pPr>
    </w:p>
    <w:p w:rsidR="00BE411D" w:rsidRDefault="00823537">
      <w:pPr>
        <w:pStyle w:val="Heading1"/>
        <w:spacing w:before="88"/>
        <w:ind w:left="536" w:right="306"/>
      </w:pPr>
      <w:bookmarkStart w:id="0" w:name="_bookmark0"/>
      <w:bookmarkEnd w:id="0"/>
      <w:r>
        <w:t>Квалификационные требования</w:t>
      </w:r>
    </w:p>
    <w:p w:rsidR="00BE411D" w:rsidRDefault="00823537">
      <w:pPr>
        <w:spacing w:before="1"/>
        <w:ind w:left="537" w:right="304"/>
        <w:jc w:val="center"/>
        <w:rPr>
          <w:b/>
          <w:sz w:val="26"/>
        </w:rPr>
      </w:pPr>
      <w:r>
        <w:rPr>
          <w:b/>
          <w:sz w:val="26"/>
        </w:rPr>
        <w:t>к присвоению второй квалификационной категории тренеров</w:t>
      </w:r>
    </w:p>
    <w:p w:rsidR="00BE411D" w:rsidRDefault="00BE411D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366"/>
        <w:gridCol w:w="5666"/>
      </w:tblGrid>
      <w:tr w:rsidR="00BE411D">
        <w:trPr>
          <w:trHeight w:val="755"/>
        </w:trPr>
        <w:tc>
          <w:tcPr>
            <w:tcW w:w="682" w:type="dxa"/>
          </w:tcPr>
          <w:p w:rsidR="00BE411D" w:rsidRDefault="00823537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E411D" w:rsidRDefault="00823537">
            <w:pPr>
              <w:pStyle w:val="TableParagraph"/>
              <w:ind w:left="15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9032" w:type="dxa"/>
            <w:gridSpan w:val="2"/>
          </w:tcPr>
          <w:p w:rsidR="00BE411D" w:rsidRDefault="00823537">
            <w:pPr>
              <w:pStyle w:val="TableParagraph"/>
              <w:spacing w:before="92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присвоению второй квалификационной категории</w:t>
            </w:r>
          </w:p>
        </w:tc>
      </w:tr>
      <w:tr w:rsidR="00BE411D">
        <w:trPr>
          <w:trHeight w:val="479"/>
        </w:trPr>
        <w:tc>
          <w:tcPr>
            <w:tcW w:w="682" w:type="dxa"/>
          </w:tcPr>
          <w:p w:rsidR="00BE411D" w:rsidRDefault="00823537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6" w:type="dxa"/>
          </w:tcPr>
          <w:p w:rsidR="00BE411D" w:rsidRDefault="00823537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411D">
        <w:trPr>
          <w:trHeight w:val="1308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95"/>
              <w:ind w:left="155" w:right="1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95"/>
              <w:ind w:left="78" w:right="77"/>
              <w:rPr>
                <w:sz w:val="24"/>
              </w:rPr>
            </w:pPr>
            <w:r>
              <w:rPr>
                <w:sz w:val="24"/>
              </w:rPr>
              <w:t xml:space="preserve">Участие лиц, проходящих спортивную подготовку, в официальных международных спортивных соревнованиях: Олимпийские игры, </w:t>
            </w:r>
            <w:proofErr w:type="spellStart"/>
            <w:r>
              <w:rPr>
                <w:sz w:val="24"/>
              </w:rPr>
              <w:t>Паралимпийские</w:t>
            </w:r>
            <w:proofErr w:type="spellEnd"/>
            <w:r>
              <w:rPr>
                <w:sz w:val="24"/>
              </w:rPr>
              <w:t xml:space="preserve"> игры, </w:t>
            </w:r>
            <w:proofErr w:type="spellStart"/>
            <w:r>
              <w:rPr>
                <w:sz w:val="24"/>
              </w:rPr>
              <w:t>Сурдлимпийские</w:t>
            </w:r>
            <w:proofErr w:type="spellEnd"/>
            <w:r>
              <w:rPr>
                <w:sz w:val="24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</w:t>
            </w:r>
          </w:p>
          <w:p w:rsidR="00BE411D" w:rsidRDefault="00823537">
            <w:pPr>
              <w:pStyle w:val="TableParagraph"/>
              <w:spacing w:line="275" w:lineRule="exact"/>
              <w:ind w:left="78" w:right="7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left="15" w:right="378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  <w:p w:rsidR="00BE411D" w:rsidRDefault="00823537">
            <w:pPr>
              <w:pStyle w:val="TableParagraph"/>
              <w:ind w:left="18" w:right="378"/>
              <w:rPr>
                <w:sz w:val="24"/>
              </w:rPr>
            </w:pPr>
            <w:r>
              <w:rPr>
                <w:sz w:val="24"/>
              </w:rPr>
              <w:t>1 - 3 человек - 380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left="18" w:right="378"/>
              <w:rPr>
                <w:sz w:val="24"/>
              </w:rPr>
            </w:pPr>
            <w:r>
              <w:rPr>
                <w:sz w:val="24"/>
              </w:rPr>
              <w:t>4 - 6 человек - 390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left="20" w:right="378"/>
              <w:rPr>
                <w:sz w:val="24"/>
              </w:rPr>
            </w:pPr>
            <w:r>
              <w:rPr>
                <w:sz w:val="24"/>
              </w:rPr>
              <w:t>7 и более человек - 400 баллов</w:t>
            </w:r>
          </w:p>
        </w:tc>
      </w:tr>
      <w:tr w:rsidR="00BE411D">
        <w:trPr>
          <w:trHeight w:val="1307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left="15" w:right="378"/>
              <w:rPr>
                <w:sz w:val="24"/>
              </w:rPr>
            </w:pPr>
            <w:r>
              <w:rPr>
                <w:sz w:val="24"/>
              </w:rPr>
              <w:t>4 - 6 место</w:t>
            </w:r>
          </w:p>
          <w:p w:rsidR="00BE411D" w:rsidRDefault="00823537">
            <w:pPr>
              <w:pStyle w:val="TableParagraph"/>
              <w:ind w:left="18" w:right="378"/>
              <w:rPr>
                <w:sz w:val="24"/>
              </w:rPr>
            </w:pPr>
            <w:r>
              <w:rPr>
                <w:sz w:val="24"/>
              </w:rPr>
              <w:t>1 - 3 человек - 350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left="18" w:right="378"/>
              <w:rPr>
                <w:sz w:val="24"/>
              </w:rPr>
            </w:pPr>
            <w:r>
              <w:rPr>
                <w:sz w:val="24"/>
              </w:rPr>
              <w:t>4 - 6 человек - 360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left="20" w:right="378"/>
              <w:rPr>
                <w:sz w:val="24"/>
              </w:rPr>
            </w:pPr>
            <w:r>
              <w:rPr>
                <w:sz w:val="24"/>
              </w:rPr>
              <w:t>7 и более человек - 370 баллов</w:t>
            </w:r>
          </w:p>
        </w:tc>
      </w:tr>
      <w:tr w:rsidR="00BE411D">
        <w:trPr>
          <w:trHeight w:val="1307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left="15" w:right="378"/>
              <w:rPr>
                <w:sz w:val="24"/>
              </w:rPr>
            </w:pPr>
            <w:r>
              <w:rPr>
                <w:sz w:val="24"/>
              </w:rPr>
              <w:t>7 - 10 место</w:t>
            </w:r>
          </w:p>
          <w:p w:rsidR="00BE411D" w:rsidRDefault="00823537">
            <w:pPr>
              <w:pStyle w:val="TableParagraph"/>
              <w:ind w:left="18" w:right="378"/>
              <w:rPr>
                <w:sz w:val="24"/>
              </w:rPr>
            </w:pPr>
            <w:r>
              <w:rPr>
                <w:sz w:val="24"/>
              </w:rPr>
              <w:t>1 - 3 человек - 320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left="18" w:right="378"/>
              <w:rPr>
                <w:sz w:val="24"/>
              </w:rPr>
            </w:pPr>
            <w:r>
              <w:rPr>
                <w:sz w:val="24"/>
              </w:rPr>
              <w:t>4 - 6 человек - 330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left="20" w:right="378"/>
              <w:rPr>
                <w:sz w:val="24"/>
              </w:rPr>
            </w:pPr>
            <w:r>
              <w:rPr>
                <w:sz w:val="24"/>
              </w:rPr>
              <w:t>7 и более человек - 340 баллов</w:t>
            </w:r>
          </w:p>
        </w:tc>
      </w:tr>
      <w:tr w:rsidR="00BE411D">
        <w:trPr>
          <w:trHeight w:val="755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left="20" w:right="378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BE411D" w:rsidRDefault="00823537">
            <w:pPr>
              <w:pStyle w:val="TableParagraph"/>
              <w:ind w:left="18" w:right="378"/>
              <w:rPr>
                <w:sz w:val="24"/>
              </w:rPr>
            </w:pPr>
            <w:r>
              <w:rPr>
                <w:sz w:val="24"/>
              </w:rPr>
              <w:t>(вне зависимости от занятого места) - 300 баллов</w:t>
            </w:r>
          </w:p>
        </w:tc>
      </w:tr>
      <w:tr w:rsidR="00BE411D">
        <w:trPr>
          <w:trHeight w:val="1310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95"/>
              <w:ind w:left="155" w:right="1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95"/>
              <w:ind w:left="78" w:right="77"/>
              <w:rPr>
                <w:sz w:val="24"/>
              </w:rPr>
            </w:pPr>
            <w:r>
              <w:rPr>
                <w:sz w:val="24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right="107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человека - 280 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- 290 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- 300 баллов</w:t>
            </w:r>
          </w:p>
        </w:tc>
      </w:tr>
      <w:tr w:rsidR="00BE411D">
        <w:trPr>
          <w:trHeight w:val="1324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2"/>
              <w:ind w:right="107"/>
              <w:rPr>
                <w:sz w:val="24"/>
              </w:rPr>
            </w:pPr>
            <w:r>
              <w:rPr>
                <w:sz w:val="24"/>
              </w:rPr>
              <w:t>4 - 6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 - 220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- 230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- 240 баллов</w:t>
            </w:r>
          </w:p>
        </w:tc>
      </w:tr>
      <w:tr w:rsidR="00BE411D">
        <w:trPr>
          <w:trHeight w:val="1307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right="107"/>
              <w:rPr>
                <w:sz w:val="24"/>
              </w:rPr>
            </w:pPr>
            <w:r>
              <w:rPr>
                <w:sz w:val="24"/>
              </w:rPr>
              <w:t>7 - 10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 - 140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- 160 баллов</w:t>
            </w:r>
          </w:p>
        </w:tc>
      </w:tr>
      <w:tr w:rsidR="00BE411D">
        <w:trPr>
          <w:trHeight w:val="755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(вне зависимости от занятого места) - 200 баллов</w:t>
            </w:r>
          </w:p>
        </w:tc>
      </w:tr>
      <w:tr w:rsidR="00BE411D">
        <w:trPr>
          <w:trHeight w:val="1033"/>
        </w:trPr>
        <w:tc>
          <w:tcPr>
            <w:tcW w:w="682" w:type="dxa"/>
          </w:tcPr>
          <w:p w:rsidR="00BE411D" w:rsidRDefault="00823537">
            <w:pPr>
              <w:pStyle w:val="TableParagraph"/>
              <w:spacing w:before="95"/>
              <w:ind w:left="155" w:right="1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66" w:type="dxa"/>
          </w:tcPr>
          <w:p w:rsidR="00BE411D" w:rsidRDefault="00823537">
            <w:pPr>
              <w:pStyle w:val="TableParagraph"/>
              <w:spacing w:before="95"/>
              <w:ind w:left="239" w:right="238" w:firstLine="100"/>
              <w:jc w:val="both"/>
              <w:rPr>
                <w:sz w:val="24"/>
              </w:rPr>
            </w:pPr>
            <w:r>
              <w:rPr>
                <w:sz w:val="24"/>
              </w:rPr>
              <w:t>Участие лиц, проходящих спортивную подготовку, в спортивных соревнованиях,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5"/>
              <w:ind w:right="107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человека - 170 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- 180 баллов</w:t>
            </w:r>
          </w:p>
        </w:tc>
      </w:tr>
    </w:tbl>
    <w:p w:rsidR="00BE411D" w:rsidRDefault="00BE411D">
      <w:pPr>
        <w:rPr>
          <w:sz w:val="24"/>
        </w:rPr>
        <w:sectPr w:rsidR="00BE411D">
          <w:pgSz w:w="11910" w:h="16840"/>
          <w:pgMar w:top="1040" w:right="6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366"/>
        <w:gridCol w:w="5666"/>
      </w:tblGrid>
      <w:tr w:rsidR="00BE411D">
        <w:trPr>
          <w:trHeight w:val="758"/>
        </w:trPr>
        <w:tc>
          <w:tcPr>
            <w:tcW w:w="682" w:type="dxa"/>
            <w:vMerge w:val="restart"/>
          </w:tcPr>
          <w:p w:rsidR="00BE411D" w:rsidRDefault="00BE411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9"/>
              <w:ind w:left="78" w:right="74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на уровне субъекта Российской</w:t>
            </w:r>
          </w:p>
          <w:p w:rsidR="00BE411D" w:rsidRDefault="00823537">
            <w:pPr>
              <w:pStyle w:val="TableParagraph"/>
              <w:ind w:left="78" w:right="78"/>
              <w:rPr>
                <w:sz w:val="24"/>
              </w:rPr>
            </w:pPr>
            <w:r>
              <w:rPr>
                <w:sz w:val="24"/>
              </w:rPr>
              <w:t>Федерации: чемпионаты и первенства субъектов Российской Федерации,</w:t>
            </w:r>
          </w:p>
          <w:p w:rsidR="00BE411D" w:rsidRDefault="00823537">
            <w:pPr>
              <w:pStyle w:val="TableParagraph"/>
              <w:spacing w:before="1"/>
              <w:ind w:left="7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межрегиональные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 соревнования (включенные в Единый календарный план межрегиональных, 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E411D" w:rsidRDefault="00823537">
            <w:pPr>
              <w:pStyle w:val="TableParagraph"/>
              <w:ind w:left="78" w:right="78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  <w:p w:rsidR="00BE411D" w:rsidRDefault="00823537">
            <w:pPr>
              <w:pStyle w:val="TableParagraph"/>
              <w:ind w:left="78" w:right="79"/>
              <w:rPr>
                <w:sz w:val="24"/>
              </w:rPr>
            </w:pPr>
            <w:r>
              <w:rPr>
                <w:sz w:val="24"/>
              </w:rPr>
              <w:t>физкультурных мероприятий и спортивных мероприятий)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4"/>
              <w:rPr>
                <w:sz w:val="24"/>
              </w:rPr>
            </w:pPr>
            <w:r>
              <w:rPr>
                <w:sz w:val="24"/>
              </w:rPr>
              <w:t>7 - 9 человек - 190 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10 и более человек - 200 баллов</w:t>
            </w:r>
          </w:p>
        </w:tc>
      </w:tr>
      <w:tr w:rsidR="00BE411D">
        <w:trPr>
          <w:trHeight w:val="1307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right="107"/>
              <w:rPr>
                <w:sz w:val="24"/>
              </w:rPr>
            </w:pPr>
            <w:r>
              <w:rPr>
                <w:sz w:val="24"/>
              </w:rPr>
              <w:t>4 - 6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 - 140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- 160 баллов</w:t>
            </w:r>
          </w:p>
        </w:tc>
      </w:tr>
      <w:tr w:rsidR="00BE411D">
        <w:trPr>
          <w:trHeight w:val="1307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right="107"/>
              <w:rPr>
                <w:sz w:val="24"/>
              </w:rPr>
            </w:pPr>
            <w:r>
              <w:rPr>
                <w:sz w:val="24"/>
              </w:rPr>
              <w:t>7 - 10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 - 110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- 130 баллов</w:t>
            </w:r>
          </w:p>
        </w:tc>
      </w:tr>
      <w:tr w:rsidR="00BE411D">
        <w:trPr>
          <w:trHeight w:val="756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(вне зависимости от занятого места) - 100 баллов</w:t>
            </w:r>
          </w:p>
        </w:tc>
      </w:tr>
      <w:tr w:rsidR="00BE411D">
        <w:trPr>
          <w:trHeight w:val="1307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89"/>
              <w:ind w:left="155" w:right="1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9"/>
              <w:ind w:left="239" w:right="238"/>
              <w:rPr>
                <w:sz w:val="24"/>
              </w:rPr>
            </w:pPr>
            <w:r>
              <w:rPr>
                <w:sz w:val="24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3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человека - 80 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- 90 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- 100 баллов</w:t>
            </w:r>
          </w:p>
        </w:tc>
      </w:tr>
      <w:tr w:rsidR="00BE411D">
        <w:trPr>
          <w:trHeight w:val="1307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7"/>
              <w:rPr>
                <w:sz w:val="24"/>
              </w:rPr>
            </w:pPr>
            <w:r>
              <w:rPr>
                <w:sz w:val="24"/>
              </w:rPr>
              <w:t>4 - 6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 - 50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- 70 баллов</w:t>
            </w:r>
          </w:p>
        </w:tc>
      </w:tr>
      <w:tr w:rsidR="00BE411D">
        <w:trPr>
          <w:trHeight w:val="1308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7"/>
              <w:rPr>
                <w:sz w:val="24"/>
              </w:rPr>
            </w:pPr>
            <w:r>
              <w:rPr>
                <w:sz w:val="24"/>
              </w:rPr>
              <w:t>7 - 10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 - 20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- 40 баллов</w:t>
            </w:r>
          </w:p>
        </w:tc>
      </w:tr>
      <w:tr w:rsidR="00BE411D">
        <w:trPr>
          <w:trHeight w:val="758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(вне зависимости от занятого места) - 10 баллов</w:t>
            </w:r>
          </w:p>
        </w:tc>
      </w:tr>
      <w:tr w:rsidR="00BE411D">
        <w:trPr>
          <w:trHeight w:val="1859"/>
        </w:trPr>
        <w:tc>
          <w:tcPr>
            <w:tcW w:w="682" w:type="dxa"/>
          </w:tcPr>
          <w:p w:rsidR="00BE411D" w:rsidRDefault="00823537">
            <w:pPr>
              <w:pStyle w:val="TableParagraph"/>
              <w:spacing w:before="87"/>
              <w:ind w:left="155" w:right="1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6" w:type="dxa"/>
          </w:tcPr>
          <w:p w:rsidR="00BE411D" w:rsidRDefault="00823537">
            <w:pPr>
              <w:pStyle w:val="TableParagraph"/>
              <w:spacing w:before="87"/>
              <w:ind w:left="78" w:right="79"/>
              <w:rPr>
                <w:sz w:val="24"/>
              </w:rPr>
            </w:pPr>
            <w:r>
              <w:rPr>
                <w:sz w:val="24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right="107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1 - 3 человека - 10 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- 20 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7 и более человек - 30 баллов</w:t>
            </w:r>
          </w:p>
        </w:tc>
      </w:tr>
      <w:tr w:rsidR="00BE411D">
        <w:trPr>
          <w:trHeight w:val="1584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87"/>
              <w:ind w:left="155" w:right="1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7"/>
              <w:ind w:left="83" w:right="81" w:hanging="2"/>
              <w:rPr>
                <w:sz w:val="24"/>
              </w:rPr>
            </w:pPr>
            <w:r>
              <w:rPr>
                <w:sz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right="102"/>
              <w:rPr>
                <w:sz w:val="24"/>
              </w:rPr>
            </w:pPr>
            <w:r>
              <w:rPr>
                <w:sz w:val="24"/>
              </w:rPr>
              <w:t>«мастер спорта России», «мастер спорта России международного класса»:</w:t>
            </w:r>
          </w:p>
          <w:p w:rsidR="00BE411D" w:rsidRDefault="009C5507" w:rsidP="009C5507">
            <w:pPr>
              <w:pStyle w:val="TableParagraph"/>
              <w:numPr>
                <w:ilvl w:val="0"/>
                <w:numId w:val="2"/>
              </w:numPr>
              <w:tabs>
                <w:tab w:val="left" w:pos="1857"/>
              </w:tabs>
              <w:ind w:hanging="923"/>
              <w:jc w:val="left"/>
              <w:rPr>
                <w:sz w:val="24"/>
              </w:rPr>
            </w:pPr>
            <w:r>
              <w:rPr>
                <w:sz w:val="24"/>
              </w:rPr>
              <w:t>ч</w:t>
            </w:r>
            <w:r w:rsidR="00823537">
              <w:rPr>
                <w:sz w:val="24"/>
              </w:rPr>
              <w:t>еловек - 200</w:t>
            </w:r>
            <w:r w:rsidR="00823537">
              <w:rPr>
                <w:spacing w:val="-1"/>
                <w:sz w:val="24"/>
              </w:rPr>
              <w:t xml:space="preserve"> </w:t>
            </w:r>
            <w:r w:rsidR="00823537">
              <w:rPr>
                <w:sz w:val="24"/>
              </w:rPr>
              <w:t>баллов</w:t>
            </w:r>
          </w:p>
          <w:p w:rsidR="00BE411D" w:rsidRDefault="00823537" w:rsidP="009C5507">
            <w:pPr>
              <w:pStyle w:val="TableParagraph"/>
              <w:numPr>
                <w:ilvl w:val="0"/>
                <w:numId w:val="2"/>
              </w:numPr>
              <w:tabs>
                <w:tab w:val="left" w:pos="1804"/>
              </w:tabs>
              <w:ind w:left="1803" w:hanging="870"/>
              <w:jc w:val="left"/>
              <w:rPr>
                <w:sz w:val="24"/>
              </w:rPr>
            </w:pPr>
            <w:r>
              <w:rPr>
                <w:sz w:val="24"/>
              </w:rPr>
              <w:t>человека - 250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 w:rsidP="009C5507">
            <w:pPr>
              <w:pStyle w:val="TableParagraph"/>
              <w:numPr>
                <w:ilvl w:val="0"/>
                <w:numId w:val="2"/>
              </w:numPr>
              <w:tabs>
                <w:tab w:val="left" w:pos="1392"/>
              </w:tabs>
              <w:ind w:left="1391" w:hanging="458"/>
              <w:jc w:val="left"/>
              <w:rPr>
                <w:sz w:val="24"/>
              </w:rPr>
            </w:pPr>
            <w:r>
              <w:rPr>
                <w:sz w:val="24"/>
              </w:rPr>
              <w:t>человека и более - 300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E411D">
        <w:trPr>
          <w:trHeight w:val="2135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right="105"/>
              <w:rPr>
                <w:sz w:val="24"/>
              </w:rPr>
            </w:pPr>
            <w:r>
              <w:rPr>
                <w:sz w:val="24"/>
              </w:rPr>
              <w:t>«первый спортивный разряд», «кандидат в мастера спорта»:</w:t>
            </w:r>
          </w:p>
          <w:p w:rsidR="00BE411D" w:rsidRDefault="00823537" w:rsidP="009C5507">
            <w:pPr>
              <w:pStyle w:val="TableParagraph"/>
              <w:numPr>
                <w:ilvl w:val="0"/>
                <w:numId w:val="1"/>
              </w:numPr>
              <w:tabs>
                <w:tab w:val="left" w:pos="1857"/>
              </w:tabs>
              <w:ind w:hanging="923"/>
              <w:jc w:val="left"/>
              <w:rPr>
                <w:sz w:val="24"/>
              </w:rPr>
            </w:pPr>
            <w:r>
              <w:rPr>
                <w:sz w:val="24"/>
              </w:rPr>
              <w:t>человек - 100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 w:rsidP="009C5507">
            <w:pPr>
              <w:pStyle w:val="TableParagraph"/>
              <w:numPr>
                <w:ilvl w:val="0"/>
                <w:numId w:val="1"/>
              </w:numPr>
              <w:tabs>
                <w:tab w:val="left" w:pos="1804"/>
              </w:tabs>
              <w:ind w:left="1803" w:hanging="870"/>
              <w:jc w:val="left"/>
              <w:rPr>
                <w:sz w:val="24"/>
              </w:rPr>
            </w:pPr>
            <w:r>
              <w:rPr>
                <w:sz w:val="24"/>
              </w:rPr>
              <w:t>человека - 120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 w:rsidP="009C5507">
            <w:pPr>
              <w:pStyle w:val="TableParagraph"/>
              <w:numPr>
                <w:ilvl w:val="0"/>
                <w:numId w:val="1"/>
              </w:numPr>
              <w:tabs>
                <w:tab w:val="left" w:pos="1804"/>
              </w:tabs>
              <w:ind w:left="1803" w:hanging="870"/>
              <w:jc w:val="left"/>
              <w:rPr>
                <w:sz w:val="24"/>
              </w:rPr>
            </w:pPr>
            <w:r>
              <w:rPr>
                <w:sz w:val="24"/>
              </w:rPr>
              <w:t>человека - 140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 w:rsidP="009C5507">
            <w:pPr>
              <w:pStyle w:val="TableParagraph"/>
              <w:numPr>
                <w:ilvl w:val="0"/>
                <w:numId w:val="1"/>
              </w:numPr>
              <w:tabs>
                <w:tab w:val="left" w:pos="1804"/>
              </w:tabs>
              <w:ind w:left="1803" w:hanging="870"/>
              <w:jc w:val="left"/>
              <w:rPr>
                <w:sz w:val="24"/>
              </w:rPr>
            </w:pPr>
            <w:r>
              <w:rPr>
                <w:sz w:val="24"/>
              </w:rPr>
              <w:t>человека - 170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 w:rsidP="009C5507">
            <w:pPr>
              <w:pStyle w:val="TableParagraph"/>
              <w:numPr>
                <w:ilvl w:val="0"/>
                <w:numId w:val="1"/>
              </w:numPr>
              <w:tabs>
                <w:tab w:val="left" w:pos="1447"/>
              </w:tabs>
              <w:ind w:left="1446" w:hanging="513"/>
              <w:jc w:val="left"/>
              <w:rPr>
                <w:sz w:val="24"/>
              </w:rPr>
            </w:pPr>
            <w:r>
              <w:rPr>
                <w:sz w:val="24"/>
              </w:rPr>
              <w:t>и более человек - 200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BE411D" w:rsidRDefault="00BE411D">
      <w:pPr>
        <w:rPr>
          <w:sz w:val="24"/>
        </w:rPr>
        <w:sectPr w:rsidR="00BE411D">
          <w:pgSz w:w="11910" w:h="16840"/>
          <w:pgMar w:top="1120" w:right="6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366"/>
        <w:gridCol w:w="5666"/>
      </w:tblGrid>
      <w:tr w:rsidR="00BE411D">
        <w:trPr>
          <w:trHeight w:val="2690"/>
        </w:trPr>
        <w:tc>
          <w:tcPr>
            <w:tcW w:w="682" w:type="dxa"/>
          </w:tcPr>
          <w:p w:rsidR="00BE411D" w:rsidRDefault="00BE411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66" w:type="dxa"/>
          </w:tcPr>
          <w:p w:rsidR="00BE411D" w:rsidRDefault="00BE411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left="198" w:right="195" w:hanging="2"/>
              <w:rPr>
                <w:sz w:val="24"/>
              </w:rPr>
            </w:pPr>
            <w:r>
              <w:rPr>
                <w:sz w:val="24"/>
              </w:rPr>
              <w:t>«второй спортивный разряд», «третий спортивный разряд», «первый юношеский спортивный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BE411D" w:rsidRDefault="0082353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«второй юношеский спортивный разряд», «третий юношеский спортивный разряд»:</w:t>
            </w:r>
          </w:p>
          <w:p w:rsidR="00BE411D" w:rsidRDefault="00BE411D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BE411D" w:rsidRDefault="00823537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1 - 3 человек - 70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4 - 6 человек - 80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7 - 9 человек - 90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411D" w:rsidRDefault="008235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10 и более человек - 100 баллов</w:t>
            </w:r>
          </w:p>
        </w:tc>
      </w:tr>
      <w:tr w:rsidR="00BE411D">
        <w:trPr>
          <w:trHeight w:val="755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87"/>
              <w:ind w:left="155" w:right="1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7"/>
              <w:ind w:left="265" w:right="262" w:hanging="4"/>
              <w:rPr>
                <w:sz w:val="24"/>
              </w:rPr>
            </w:pPr>
            <w:r>
              <w:rPr>
                <w:sz w:val="24"/>
              </w:rPr>
              <w:t>Переход лиц, проходящих спортивную подготовку, на более высокий этап</w:t>
            </w:r>
          </w:p>
          <w:p w:rsidR="00BE411D" w:rsidRDefault="00823537">
            <w:pPr>
              <w:pStyle w:val="TableParagraph"/>
              <w:ind w:left="58" w:right="59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спортивной подготовки в иную организацию, осуществляющую спортивную подготовку (баллы</w:t>
            </w:r>
            <w:proofErr w:type="gramEnd"/>
          </w:p>
          <w:p w:rsidR="00BE411D" w:rsidRDefault="00823537">
            <w:pPr>
              <w:pStyle w:val="TableParagraph"/>
              <w:ind w:left="95" w:right="92" w:hanging="2"/>
              <w:rPr>
                <w:sz w:val="24"/>
              </w:rPr>
            </w:pPr>
            <w:r>
              <w:rPr>
                <w:sz w:val="24"/>
              </w:rPr>
              <w:t>указываются за одного человека, за каждый переход и суммируются)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left="923" w:right="434" w:hanging="468"/>
              <w:jc w:val="left"/>
              <w:rPr>
                <w:sz w:val="24"/>
              </w:rPr>
            </w:pPr>
            <w:r>
              <w:rPr>
                <w:sz w:val="24"/>
              </w:rPr>
              <w:t>Училище олимпийского резерва и (или) центр олимпийской подготовки - 40 баллов</w:t>
            </w:r>
          </w:p>
        </w:tc>
      </w:tr>
      <w:tr w:rsidR="00BE411D">
        <w:trPr>
          <w:trHeight w:val="2198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Спортивная школа олимпийского резерва - 20 баллов</w:t>
            </w:r>
          </w:p>
        </w:tc>
      </w:tr>
      <w:tr w:rsidR="00BE411D">
        <w:trPr>
          <w:trHeight w:val="1012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87"/>
              <w:ind w:left="155" w:right="1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7"/>
              <w:ind w:left="78" w:right="77"/>
              <w:rPr>
                <w:sz w:val="24"/>
              </w:rPr>
            </w:pPr>
            <w:r>
              <w:rPr>
                <w:sz w:val="24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</w:t>
            </w:r>
          </w:p>
          <w:p w:rsidR="00BE411D" w:rsidRDefault="00823537">
            <w:pPr>
              <w:pStyle w:val="TableParagraph"/>
              <w:ind w:left="78" w:right="78"/>
              <w:rPr>
                <w:sz w:val="24"/>
              </w:rPr>
            </w:pPr>
            <w:r>
              <w:rPr>
                <w:sz w:val="24"/>
              </w:rPr>
              <w:t>Федерации, спортивную сборную команду</w:t>
            </w:r>
          </w:p>
          <w:p w:rsidR="00BE411D" w:rsidRDefault="00823537">
            <w:pPr>
              <w:pStyle w:val="TableParagraph"/>
              <w:ind w:left="78" w:right="76"/>
              <w:rPr>
                <w:sz w:val="24"/>
              </w:rPr>
            </w:pPr>
            <w:r>
              <w:rPr>
                <w:sz w:val="24"/>
              </w:rPr>
              <w:t>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left="1599" w:right="506" w:hanging="1076"/>
              <w:jc w:val="left"/>
              <w:rPr>
                <w:sz w:val="24"/>
              </w:rPr>
            </w:pPr>
            <w:r>
              <w:rPr>
                <w:sz w:val="24"/>
              </w:rPr>
              <w:t>В спортивную сборную команду Российской Федерации - 100 баллов</w:t>
            </w:r>
          </w:p>
        </w:tc>
      </w:tr>
      <w:tr w:rsidR="00BE411D">
        <w:trPr>
          <w:trHeight w:val="986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left="1033" w:right="647" w:hanging="363"/>
              <w:jc w:val="left"/>
              <w:rPr>
                <w:sz w:val="24"/>
              </w:rPr>
            </w:pPr>
            <w:r>
              <w:rPr>
                <w:sz w:val="24"/>
              </w:rPr>
              <w:t>В спортивную сборную команду субъекта Российской Федерации - 60 баллов</w:t>
            </w:r>
          </w:p>
        </w:tc>
      </w:tr>
      <w:tr w:rsidR="00BE411D">
        <w:trPr>
          <w:trHeight w:val="1497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left="1592" w:right="244" w:hanging="1328"/>
              <w:jc w:val="left"/>
              <w:rPr>
                <w:sz w:val="24"/>
              </w:rPr>
            </w:pPr>
            <w:r>
              <w:rPr>
                <w:sz w:val="24"/>
              </w:rPr>
              <w:t>В спортивную сборную команду муниципального образования - 20 баллов</w:t>
            </w:r>
          </w:p>
        </w:tc>
      </w:tr>
      <w:tr w:rsidR="00BE411D">
        <w:trPr>
          <w:trHeight w:val="1031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87"/>
              <w:ind w:left="155" w:right="1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7"/>
              <w:ind w:left="78" w:right="72"/>
              <w:rPr>
                <w:sz w:val="24"/>
              </w:rPr>
            </w:pPr>
            <w:r>
              <w:rPr>
                <w:sz w:val="24"/>
              </w:rPr>
              <w:t>Результаты сдачи контрольно- переводных нормативов по годам и этапам спортивной подготовки в соответствии с программами спортивной подготовки на основе</w:t>
            </w:r>
          </w:p>
          <w:p w:rsidR="00BE411D" w:rsidRDefault="00823537">
            <w:pPr>
              <w:pStyle w:val="TableParagraph"/>
              <w:ind w:left="78" w:right="74"/>
              <w:rPr>
                <w:sz w:val="24"/>
              </w:rPr>
            </w:pPr>
            <w:r>
              <w:rPr>
                <w:sz w:val="24"/>
              </w:rPr>
              <w:t>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left="1566" w:right="55" w:hanging="1491"/>
              <w:jc w:val="left"/>
              <w:rPr>
                <w:sz w:val="24"/>
              </w:rPr>
            </w:pPr>
            <w:r>
              <w:rPr>
                <w:sz w:val="24"/>
              </w:rPr>
              <w:t>от 95% до 100% выполнения контрольно-переводных нормативов - 150 баллов</w:t>
            </w:r>
          </w:p>
        </w:tc>
      </w:tr>
      <w:tr w:rsidR="00BE411D">
        <w:trPr>
          <w:trHeight w:val="1032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91" w:line="237" w:lineRule="auto"/>
              <w:ind w:left="1566" w:right="117" w:hanging="1433"/>
              <w:jc w:val="left"/>
              <w:rPr>
                <w:sz w:val="24"/>
              </w:rPr>
            </w:pPr>
            <w:r>
              <w:rPr>
                <w:sz w:val="24"/>
              </w:rPr>
              <w:t>от 85% до 94% выполнения контрольно-переводных нормативов - 100 баллов</w:t>
            </w:r>
          </w:p>
        </w:tc>
      </w:tr>
      <w:tr w:rsidR="00BE411D">
        <w:trPr>
          <w:trHeight w:val="1744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left="1626" w:right="117" w:hanging="1493"/>
              <w:jc w:val="left"/>
              <w:rPr>
                <w:sz w:val="24"/>
              </w:rPr>
            </w:pPr>
            <w:r>
              <w:rPr>
                <w:sz w:val="24"/>
              </w:rPr>
              <w:t>от 70% до 84% выполнения контрольно-переводных нормативов - 50 баллов</w:t>
            </w:r>
          </w:p>
        </w:tc>
      </w:tr>
      <w:tr w:rsidR="00BE411D">
        <w:trPr>
          <w:trHeight w:val="1309"/>
        </w:trPr>
        <w:tc>
          <w:tcPr>
            <w:tcW w:w="682" w:type="dxa"/>
          </w:tcPr>
          <w:p w:rsidR="00BE411D" w:rsidRDefault="00823537">
            <w:pPr>
              <w:pStyle w:val="TableParagraph"/>
              <w:spacing w:before="89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6" w:type="dxa"/>
          </w:tcPr>
          <w:p w:rsidR="00BE411D" w:rsidRDefault="00823537">
            <w:pPr>
              <w:pStyle w:val="TableParagraph"/>
              <w:spacing w:before="89"/>
              <w:ind w:left="102" w:right="95" w:hanging="4"/>
              <w:rPr>
                <w:sz w:val="24"/>
              </w:rPr>
            </w:pPr>
            <w:r>
              <w:rPr>
                <w:sz w:val="24"/>
              </w:rPr>
              <w:t>Участие тренера в семинарах, конференциях, проведение открытых занятий, мастер- классов и других мероприятий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Проводимые на уровне Российской Федерации, международных организаций:</w:t>
            </w:r>
            <w:proofErr w:type="gramEnd"/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мероприятие - 90 баллов</w:t>
            </w:r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 и более мероприятия - 100 баллов</w:t>
            </w:r>
          </w:p>
        </w:tc>
      </w:tr>
    </w:tbl>
    <w:p w:rsidR="00BE411D" w:rsidRDefault="00BE411D">
      <w:pPr>
        <w:rPr>
          <w:sz w:val="24"/>
        </w:rPr>
        <w:sectPr w:rsidR="00BE411D">
          <w:pgSz w:w="11910" w:h="16840"/>
          <w:pgMar w:top="1120" w:right="6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366"/>
        <w:gridCol w:w="5666"/>
      </w:tblGrid>
      <w:tr w:rsidR="00BE411D">
        <w:trPr>
          <w:trHeight w:val="1310"/>
        </w:trPr>
        <w:tc>
          <w:tcPr>
            <w:tcW w:w="682" w:type="dxa"/>
            <w:vMerge w:val="restart"/>
          </w:tcPr>
          <w:p w:rsidR="00BE411D" w:rsidRDefault="00BE411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66" w:type="dxa"/>
            <w:vMerge w:val="restart"/>
          </w:tcPr>
          <w:p w:rsidR="00BE411D" w:rsidRDefault="00BE411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Проводимые на уровне субъекта Российской Федерации:</w:t>
            </w:r>
            <w:proofErr w:type="gramEnd"/>
          </w:p>
          <w:p w:rsidR="00BE411D" w:rsidRDefault="0082353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 мероприятие - 60 баллов</w:t>
            </w:r>
          </w:p>
          <w:p w:rsidR="00BE411D" w:rsidRDefault="00823537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2 и более мероприятия - 70 баллов</w:t>
            </w:r>
          </w:p>
        </w:tc>
      </w:tr>
      <w:tr w:rsidR="00BE411D">
        <w:trPr>
          <w:trHeight w:val="1031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left="1314" w:right="51" w:hanging="1244"/>
              <w:jc w:val="left"/>
              <w:rPr>
                <w:sz w:val="24"/>
              </w:rPr>
            </w:pPr>
            <w:r>
              <w:rPr>
                <w:sz w:val="24"/>
              </w:rPr>
              <w:t>Проводимые на уровне муниципальных образований: 1 - 2 мероприятия - 30 баллов</w:t>
            </w:r>
          </w:p>
          <w:p w:rsidR="00BE411D" w:rsidRDefault="00823537">
            <w:pPr>
              <w:pStyle w:val="TableParagraph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3 и более мероприятия - 40 баллов</w:t>
            </w:r>
          </w:p>
        </w:tc>
      </w:tr>
      <w:tr w:rsidR="00BE411D">
        <w:trPr>
          <w:trHeight w:val="1031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left="1314" w:right="1291" w:firstLine="96"/>
              <w:jc w:val="left"/>
              <w:rPr>
                <w:sz w:val="24"/>
              </w:rPr>
            </w:pPr>
            <w:r>
              <w:rPr>
                <w:sz w:val="24"/>
              </w:rPr>
              <w:t>Проводимые организацией: 1 - 2 мероприятия - 20 баллов</w:t>
            </w:r>
          </w:p>
          <w:p w:rsidR="00BE411D" w:rsidRDefault="00823537">
            <w:pPr>
              <w:pStyle w:val="TableParagraph"/>
              <w:ind w:left="1062"/>
              <w:jc w:val="left"/>
              <w:rPr>
                <w:sz w:val="24"/>
              </w:rPr>
            </w:pPr>
            <w:r>
              <w:rPr>
                <w:sz w:val="24"/>
              </w:rPr>
              <w:t>3 и более мероприятия - 30 баллов</w:t>
            </w:r>
          </w:p>
        </w:tc>
      </w:tr>
      <w:tr w:rsidR="00BE411D">
        <w:trPr>
          <w:trHeight w:val="756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89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9"/>
              <w:ind w:left="388" w:right="385" w:hanging="4"/>
              <w:rPr>
                <w:sz w:val="24"/>
              </w:rPr>
            </w:pPr>
            <w:r>
              <w:rPr>
                <w:sz w:val="24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left="447" w:right="400" w:hanging="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Издаваемые на уровне Российской Федерации, международными организациями - 100 баллов</w:t>
            </w:r>
            <w:proofErr w:type="gramEnd"/>
          </w:p>
        </w:tc>
      </w:tr>
      <w:tr w:rsidR="00BE411D">
        <w:trPr>
          <w:trHeight w:val="755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left="1659" w:right="543" w:hanging="10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Издаваемые на уровне субъекта Российской Федерации - 70 баллов</w:t>
            </w:r>
            <w:proofErr w:type="gramEnd"/>
          </w:p>
        </w:tc>
      </w:tr>
      <w:tr w:rsidR="00BE411D">
        <w:trPr>
          <w:trHeight w:val="755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left="12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Издаваемые на уровне муниципального образования</w:t>
            </w:r>
            <w:proofErr w:type="gramEnd"/>
          </w:p>
          <w:p w:rsidR="00BE411D" w:rsidRDefault="00823537">
            <w:pPr>
              <w:pStyle w:val="TableParagraph"/>
              <w:ind w:left="2257"/>
              <w:jc w:val="left"/>
              <w:rPr>
                <w:sz w:val="24"/>
              </w:rPr>
            </w:pPr>
            <w:r>
              <w:rPr>
                <w:sz w:val="24"/>
              </w:rPr>
              <w:t>- 40 баллов</w:t>
            </w:r>
          </w:p>
        </w:tc>
      </w:tr>
      <w:tr w:rsidR="00BE411D">
        <w:trPr>
          <w:trHeight w:val="482"/>
        </w:trPr>
        <w:tc>
          <w:tcPr>
            <w:tcW w:w="682" w:type="dxa"/>
            <w:vMerge w:val="restart"/>
          </w:tcPr>
          <w:p w:rsidR="00BE411D" w:rsidRDefault="00823537">
            <w:pPr>
              <w:pStyle w:val="TableParagraph"/>
              <w:spacing w:before="89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6" w:type="dxa"/>
            <w:vMerge w:val="restart"/>
          </w:tcPr>
          <w:p w:rsidR="00BE411D" w:rsidRDefault="00823537">
            <w:pPr>
              <w:pStyle w:val="TableParagraph"/>
              <w:spacing w:before="89"/>
              <w:ind w:left="57" w:right="59"/>
              <w:rPr>
                <w:sz w:val="24"/>
              </w:rPr>
            </w:pPr>
            <w:r>
              <w:rPr>
                <w:sz w:val="24"/>
              </w:rPr>
              <w:t>Наличие почетных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 званий и (или) ведомственных наград, поощрений за весь период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BE411D" w:rsidRDefault="00823537">
            <w:pPr>
              <w:pStyle w:val="TableParagraph"/>
              <w:ind w:left="78" w:right="7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деятельности тренера </w:t>
            </w:r>
            <w:r>
              <w:rPr>
                <w:spacing w:val="-3"/>
                <w:sz w:val="24"/>
              </w:rPr>
              <w:t xml:space="preserve">(баллы </w:t>
            </w:r>
            <w:r>
              <w:rPr>
                <w:sz w:val="24"/>
              </w:rPr>
              <w:t>суммируются, при наличии нескольких почетных спортивных званий и (или) ведомственных наград, поощрений 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proofErr w:type="gramEnd"/>
          </w:p>
          <w:p w:rsidR="00BE411D" w:rsidRDefault="00823537">
            <w:pPr>
              <w:pStyle w:val="TableParagraph"/>
              <w:spacing w:before="1"/>
              <w:ind w:left="78" w:right="78"/>
              <w:rPr>
                <w:sz w:val="24"/>
              </w:rPr>
            </w:pPr>
            <w:r>
              <w:rPr>
                <w:sz w:val="24"/>
              </w:rPr>
              <w:t>баллы считаются 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4"/>
              <w:rPr>
                <w:sz w:val="24"/>
              </w:rPr>
            </w:pPr>
            <w:r>
              <w:rPr>
                <w:sz w:val="24"/>
              </w:rPr>
              <w:t>Уровень Российской Федерации - 300 баллов</w:t>
            </w:r>
          </w:p>
        </w:tc>
      </w:tr>
      <w:tr w:rsidR="00BE411D">
        <w:trPr>
          <w:trHeight w:val="755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left="2478" w:right="383" w:hanging="2072"/>
              <w:jc w:val="left"/>
              <w:rPr>
                <w:sz w:val="24"/>
              </w:rPr>
            </w:pPr>
            <w:r>
              <w:rPr>
                <w:sz w:val="24"/>
              </w:rPr>
              <w:t>Уровень субъекта Российской Федерации - 200 баллов</w:t>
            </w:r>
          </w:p>
        </w:tc>
      </w:tr>
      <w:tr w:rsidR="00BE411D">
        <w:trPr>
          <w:trHeight w:val="479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right="102"/>
              <w:rPr>
                <w:sz w:val="24"/>
              </w:rPr>
            </w:pPr>
            <w:r>
              <w:rPr>
                <w:sz w:val="24"/>
              </w:rPr>
              <w:t>Уровень муниципального образования - 100 баллов</w:t>
            </w:r>
          </w:p>
        </w:tc>
      </w:tr>
      <w:tr w:rsidR="00BE411D">
        <w:trPr>
          <w:trHeight w:val="1492"/>
        </w:trPr>
        <w:tc>
          <w:tcPr>
            <w:tcW w:w="682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7"/>
              <w:ind w:right="104"/>
              <w:rPr>
                <w:sz w:val="24"/>
              </w:rPr>
            </w:pPr>
            <w:r>
              <w:rPr>
                <w:sz w:val="24"/>
              </w:rPr>
              <w:t>Уровень организации - 50 баллов</w:t>
            </w:r>
          </w:p>
        </w:tc>
      </w:tr>
      <w:tr w:rsidR="00BE411D">
        <w:trPr>
          <w:trHeight w:val="1034"/>
        </w:trPr>
        <w:tc>
          <w:tcPr>
            <w:tcW w:w="4048" w:type="dxa"/>
            <w:gridSpan w:val="2"/>
          </w:tcPr>
          <w:p w:rsidR="00BE411D" w:rsidRDefault="00823537">
            <w:pPr>
              <w:pStyle w:val="TableParagraph"/>
              <w:spacing w:before="89"/>
              <w:ind w:left="328" w:right="320"/>
              <w:rPr>
                <w:sz w:val="24"/>
              </w:rPr>
            </w:pPr>
            <w:r>
              <w:rPr>
                <w:sz w:val="24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5666" w:type="dxa"/>
          </w:tcPr>
          <w:p w:rsidR="00BE411D" w:rsidRDefault="00823537">
            <w:pPr>
              <w:pStyle w:val="TableParagraph"/>
              <w:spacing w:before="89"/>
              <w:ind w:right="107"/>
              <w:rPr>
                <w:sz w:val="24"/>
              </w:rPr>
            </w:pPr>
            <w:r>
              <w:rPr>
                <w:sz w:val="24"/>
              </w:rPr>
              <w:t>Не менее 300 баллов</w:t>
            </w:r>
          </w:p>
        </w:tc>
      </w:tr>
    </w:tbl>
    <w:p w:rsidR="00BE411D" w:rsidRDefault="00BE411D">
      <w:pPr>
        <w:rPr>
          <w:sz w:val="24"/>
        </w:rPr>
        <w:sectPr w:rsidR="00BE411D">
          <w:pgSz w:w="11910" w:h="16840"/>
          <w:pgMar w:top="1120" w:right="600" w:bottom="280" w:left="1220" w:header="720" w:footer="720" w:gutter="0"/>
          <w:cols w:space="720"/>
        </w:sectPr>
      </w:pPr>
    </w:p>
    <w:p w:rsidR="00BE411D" w:rsidRDefault="00823537">
      <w:pPr>
        <w:spacing w:before="66"/>
        <w:ind w:left="6437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2E7B5B" w:rsidRDefault="002E7B5B" w:rsidP="002E7B5B">
      <w:pPr>
        <w:tabs>
          <w:tab w:val="left" w:pos="7204"/>
          <w:tab w:val="left" w:pos="8934"/>
          <w:tab w:val="left" w:pos="9596"/>
        </w:tabs>
        <w:ind w:left="6437" w:right="325"/>
        <w:rPr>
          <w:sz w:val="24"/>
        </w:rPr>
      </w:pPr>
      <w:r>
        <w:rPr>
          <w:sz w:val="24"/>
        </w:rPr>
        <w:t xml:space="preserve">к Порядку, утвержденному приказом МАУ «СШОР» </w:t>
      </w:r>
    </w:p>
    <w:p w:rsidR="002E7B5B" w:rsidRDefault="002E7B5B" w:rsidP="002E7B5B">
      <w:pPr>
        <w:tabs>
          <w:tab w:val="left" w:pos="7204"/>
          <w:tab w:val="left" w:pos="8934"/>
          <w:tab w:val="left" w:pos="9596"/>
        </w:tabs>
        <w:ind w:left="6437" w:right="325"/>
        <w:rPr>
          <w:sz w:val="24"/>
        </w:rPr>
      </w:pP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 w:rsidRPr="009316E8">
        <w:rPr>
          <w:spacing w:val="-8"/>
          <w:sz w:val="24"/>
          <w:u w:val="single"/>
        </w:rPr>
        <w:t>« 30</w:t>
      </w:r>
      <w:r w:rsidRPr="009316E8">
        <w:rPr>
          <w:spacing w:val="-3"/>
          <w:sz w:val="24"/>
          <w:u w:val="single"/>
        </w:rPr>
        <w:t xml:space="preserve">» июня </w:t>
      </w:r>
      <w:r w:rsidRPr="009316E8">
        <w:rPr>
          <w:sz w:val="24"/>
          <w:u w:val="single"/>
        </w:rPr>
        <w:t xml:space="preserve">2020 </w:t>
      </w:r>
      <w:r w:rsidRPr="009316E8">
        <w:rPr>
          <w:spacing w:val="-7"/>
          <w:sz w:val="24"/>
          <w:u w:val="single"/>
        </w:rPr>
        <w:t>г</w:t>
      </w:r>
      <w:r>
        <w:rPr>
          <w:spacing w:val="-7"/>
          <w:sz w:val="24"/>
        </w:rPr>
        <w:t>.</w:t>
      </w:r>
    </w:p>
    <w:p w:rsidR="002E7B5B" w:rsidRDefault="002E7B5B" w:rsidP="002E7B5B">
      <w:pPr>
        <w:tabs>
          <w:tab w:val="left" w:pos="7620"/>
        </w:tabs>
        <w:spacing w:before="1"/>
        <w:ind w:left="6437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138</w:t>
      </w:r>
    </w:p>
    <w:p w:rsidR="002E7B5B" w:rsidRDefault="002E7B5B" w:rsidP="002E7B5B">
      <w:pPr>
        <w:pStyle w:val="a3"/>
        <w:ind w:left="0" w:firstLine="0"/>
        <w:jc w:val="left"/>
        <w:rPr>
          <w:sz w:val="20"/>
        </w:rPr>
      </w:pPr>
    </w:p>
    <w:p w:rsidR="00BE411D" w:rsidRDefault="00BE411D" w:rsidP="002E7B5B">
      <w:pPr>
        <w:pStyle w:val="a3"/>
        <w:spacing w:before="11"/>
        <w:ind w:left="0" w:firstLine="0"/>
        <w:jc w:val="right"/>
        <w:rPr>
          <w:sz w:val="16"/>
        </w:rPr>
      </w:pPr>
    </w:p>
    <w:p w:rsidR="00BE411D" w:rsidRDefault="00823537">
      <w:pPr>
        <w:pStyle w:val="Heading1"/>
        <w:spacing w:before="88"/>
        <w:ind w:left="536" w:right="306"/>
      </w:pPr>
      <w:r>
        <w:t>Квалификационные требования</w:t>
      </w:r>
    </w:p>
    <w:p w:rsidR="00BE411D" w:rsidRDefault="00823537">
      <w:pPr>
        <w:spacing w:before="1"/>
        <w:ind w:left="537" w:right="305"/>
        <w:jc w:val="center"/>
        <w:rPr>
          <w:b/>
          <w:sz w:val="26"/>
        </w:rPr>
      </w:pPr>
      <w:r>
        <w:rPr>
          <w:b/>
          <w:sz w:val="26"/>
        </w:rPr>
        <w:t xml:space="preserve">к присвоению второй квалификационной категории </w:t>
      </w:r>
      <w:r w:rsidR="008904EE">
        <w:rPr>
          <w:b/>
          <w:sz w:val="26"/>
        </w:rPr>
        <w:t xml:space="preserve">иных </w:t>
      </w:r>
      <w:r>
        <w:rPr>
          <w:b/>
          <w:sz w:val="26"/>
        </w:rPr>
        <w:t>специалистов</w:t>
      </w:r>
    </w:p>
    <w:p w:rsidR="00BE411D" w:rsidRDefault="00BE411D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536"/>
        <w:gridCol w:w="5377"/>
      </w:tblGrid>
      <w:tr w:rsidR="00BE411D">
        <w:trPr>
          <w:trHeight w:val="755"/>
        </w:trPr>
        <w:tc>
          <w:tcPr>
            <w:tcW w:w="509" w:type="dxa"/>
          </w:tcPr>
          <w:p w:rsidR="00BE411D" w:rsidRDefault="00823537">
            <w:pPr>
              <w:pStyle w:val="TableParagraph"/>
              <w:spacing w:before="92"/>
              <w:ind w:left="93" w:firstLine="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8913" w:type="dxa"/>
            <w:gridSpan w:val="2"/>
          </w:tcPr>
          <w:p w:rsidR="00BE411D" w:rsidRDefault="00823537">
            <w:pPr>
              <w:pStyle w:val="TableParagraph"/>
              <w:spacing w:before="92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присвоению второй квалификационной категории</w:t>
            </w:r>
          </w:p>
        </w:tc>
      </w:tr>
      <w:tr w:rsidR="00BE411D">
        <w:trPr>
          <w:trHeight w:val="479"/>
        </w:trPr>
        <w:tc>
          <w:tcPr>
            <w:tcW w:w="509" w:type="dxa"/>
          </w:tcPr>
          <w:p w:rsidR="00BE411D" w:rsidRDefault="00823537">
            <w:pPr>
              <w:pStyle w:val="TableParagraph"/>
              <w:spacing w:before="92"/>
              <w:ind w:left="145" w:righ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</w:tcPr>
          <w:p w:rsidR="00BE411D" w:rsidRDefault="00823537">
            <w:pPr>
              <w:pStyle w:val="TableParagraph"/>
              <w:spacing w:before="92"/>
              <w:ind w:left="153" w:right="1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411D">
        <w:trPr>
          <w:trHeight w:val="480"/>
        </w:trPr>
        <w:tc>
          <w:tcPr>
            <w:tcW w:w="509" w:type="dxa"/>
            <w:vMerge w:val="restart"/>
          </w:tcPr>
          <w:p w:rsidR="00BE411D" w:rsidRDefault="00823537">
            <w:pPr>
              <w:pStyle w:val="TableParagraph"/>
              <w:spacing w:before="95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vMerge w:val="restart"/>
          </w:tcPr>
          <w:p w:rsidR="00BE411D" w:rsidRDefault="00823537">
            <w:pPr>
              <w:pStyle w:val="TableParagraph"/>
              <w:spacing w:before="95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Опыт работы по должности</w:t>
            </w: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5"/>
              <w:ind w:left="238" w:right="230"/>
              <w:rPr>
                <w:sz w:val="24"/>
              </w:rPr>
            </w:pPr>
            <w:r>
              <w:rPr>
                <w:sz w:val="24"/>
              </w:rPr>
              <w:t>Не менее 5 лет - 300 баллов</w:t>
            </w:r>
          </w:p>
        </w:tc>
      </w:tr>
      <w:tr w:rsidR="00BE411D">
        <w:trPr>
          <w:trHeight w:val="479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5"/>
              <w:ind w:left="238" w:right="230"/>
              <w:rPr>
                <w:sz w:val="24"/>
              </w:rPr>
            </w:pPr>
            <w:r>
              <w:rPr>
                <w:sz w:val="24"/>
              </w:rPr>
              <w:t>Не менее 3 лет - 200 баллов</w:t>
            </w:r>
          </w:p>
        </w:tc>
      </w:tr>
      <w:tr w:rsidR="00BE411D">
        <w:trPr>
          <w:trHeight w:val="479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5"/>
              <w:ind w:left="238" w:right="230"/>
              <w:rPr>
                <w:sz w:val="24"/>
              </w:rPr>
            </w:pPr>
            <w:r>
              <w:rPr>
                <w:sz w:val="24"/>
              </w:rPr>
              <w:t>Не менее 1 года - 100 баллов</w:t>
            </w:r>
          </w:p>
        </w:tc>
      </w:tr>
      <w:tr w:rsidR="00BE411D">
        <w:trPr>
          <w:trHeight w:val="482"/>
        </w:trPr>
        <w:tc>
          <w:tcPr>
            <w:tcW w:w="509" w:type="dxa"/>
            <w:vMerge w:val="restart"/>
          </w:tcPr>
          <w:p w:rsidR="00BE411D" w:rsidRDefault="00823537">
            <w:pPr>
              <w:pStyle w:val="TableParagraph"/>
              <w:spacing w:before="95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  <w:vMerge w:val="restart"/>
          </w:tcPr>
          <w:p w:rsidR="00BE411D" w:rsidRDefault="00823537">
            <w:pPr>
              <w:pStyle w:val="TableParagraph"/>
              <w:spacing w:before="95"/>
              <w:ind w:left="153" w:right="147"/>
              <w:rPr>
                <w:sz w:val="24"/>
              </w:rPr>
            </w:pPr>
            <w:r>
              <w:rPr>
                <w:sz w:val="24"/>
              </w:rPr>
              <w:t xml:space="preserve">Наличие почетных спортивных званий и (или) ведомственных наград, поощрений за весь период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BE411D" w:rsidRDefault="00823537">
            <w:pPr>
              <w:pStyle w:val="TableParagraph"/>
              <w:ind w:left="357" w:right="350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деятельности (баллы суммируются, при </w:t>
            </w:r>
            <w:r>
              <w:rPr>
                <w:spacing w:val="-3"/>
                <w:sz w:val="24"/>
              </w:rPr>
              <w:t xml:space="preserve">наличии </w:t>
            </w:r>
            <w:r>
              <w:rPr>
                <w:sz w:val="24"/>
              </w:rPr>
              <w:t>нескольких почетных спортивных званий,</w:t>
            </w:r>
            <w:proofErr w:type="gramEnd"/>
          </w:p>
          <w:p w:rsidR="00BE411D" w:rsidRDefault="00823537">
            <w:pPr>
              <w:pStyle w:val="TableParagraph"/>
              <w:ind w:left="69" w:right="60" w:hanging="2"/>
              <w:rPr>
                <w:sz w:val="24"/>
              </w:rPr>
            </w:pPr>
            <w:r>
              <w:rPr>
                <w:sz w:val="24"/>
              </w:rPr>
              <w:t>ведомственных наград, поощрений одного 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баллы считаются 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5"/>
              <w:ind w:left="239" w:right="230"/>
              <w:rPr>
                <w:sz w:val="24"/>
              </w:rPr>
            </w:pPr>
            <w:r>
              <w:rPr>
                <w:sz w:val="24"/>
              </w:rPr>
              <w:t>Уровень Российской Федерации - 300 баллов</w:t>
            </w:r>
          </w:p>
        </w:tc>
      </w:tr>
      <w:tr w:rsidR="00BE411D">
        <w:trPr>
          <w:trHeight w:val="755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2"/>
              <w:ind w:left="2337" w:right="235" w:hanging="2072"/>
              <w:jc w:val="left"/>
              <w:rPr>
                <w:sz w:val="24"/>
              </w:rPr>
            </w:pPr>
            <w:r>
              <w:rPr>
                <w:sz w:val="24"/>
              </w:rPr>
              <w:t>Уровень субъекта Российской Федерации - 200 баллов</w:t>
            </w:r>
          </w:p>
        </w:tc>
      </w:tr>
      <w:tr w:rsidR="00BE411D">
        <w:trPr>
          <w:trHeight w:val="755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2"/>
              <w:ind w:left="2337" w:right="394" w:hanging="1919"/>
              <w:jc w:val="left"/>
              <w:rPr>
                <w:sz w:val="24"/>
              </w:rPr>
            </w:pPr>
            <w:r>
              <w:rPr>
                <w:sz w:val="24"/>
              </w:rPr>
              <w:t>Уровень муниципального образования - 100 баллов</w:t>
            </w:r>
          </w:p>
        </w:tc>
      </w:tr>
      <w:tr w:rsidR="00BE411D">
        <w:trPr>
          <w:trHeight w:val="1216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2"/>
              <w:ind w:left="239" w:right="230"/>
              <w:rPr>
                <w:sz w:val="24"/>
              </w:rPr>
            </w:pPr>
            <w:r>
              <w:rPr>
                <w:sz w:val="24"/>
              </w:rPr>
              <w:t>Уровень организации - 50 баллов</w:t>
            </w:r>
          </w:p>
        </w:tc>
      </w:tr>
      <w:tr w:rsidR="00BE411D">
        <w:trPr>
          <w:trHeight w:val="1310"/>
        </w:trPr>
        <w:tc>
          <w:tcPr>
            <w:tcW w:w="509" w:type="dxa"/>
            <w:vMerge w:val="restart"/>
          </w:tcPr>
          <w:p w:rsidR="00BE411D" w:rsidRDefault="00823537">
            <w:pPr>
              <w:pStyle w:val="TableParagraph"/>
              <w:spacing w:before="95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6" w:type="dxa"/>
            <w:vMerge w:val="restart"/>
          </w:tcPr>
          <w:p w:rsidR="00BE411D" w:rsidRDefault="00823537">
            <w:pPr>
              <w:pStyle w:val="TableParagraph"/>
              <w:spacing w:before="95"/>
              <w:ind w:left="381" w:right="371" w:hanging="3"/>
              <w:rPr>
                <w:sz w:val="24"/>
              </w:rPr>
            </w:pPr>
            <w:r>
              <w:rPr>
                <w:sz w:val="24"/>
              </w:rPr>
              <w:t>Участие в семинарах, конференциях, проведение открытых занятий, мастер-</w:t>
            </w:r>
          </w:p>
          <w:p w:rsidR="00BE411D" w:rsidRDefault="00823537">
            <w:pPr>
              <w:pStyle w:val="TableParagraph"/>
              <w:ind w:left="153" w:right="146"/>
              <w:rPr>
                <w:sz w:val="24"/>
              </w:rPr>
            </w:pPr>
            <w:r>
              <w:rPr>
                <w:sz w:val="24"/>
              </w:rPr>
              <w:t>классов и других мероприятий</w:t>
            </w: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5"/>
              <w:ind w:left="242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Проводимые на уровне Российской Федерации, международных организаций:</w:t>
            </w:r>
            <w:proofErr w:type="gramEnd"/>
          </w:p>
          <w:p w:rsidR="00BE411D" w:rsidRDefault="00823537">
            <w:pPr>
              <w:pStyle w:val="TableParagraph"/>
              <w:ind w:left="239" w:right="230"/>
              <w:rPr>
                <w:sz w:val="24"/>
              </w:rPr>
            </w:pPr>
            <w:r>
              <w:rPr>
                <w:sz w:val="24"/>
              </w:rPr>
              <w:t>1 мероприятие - 90 баллов</w:t>
            </w:r>
          </w:p>
          <w:p w:rsidR="00BE411D" w:rsidRDefault="00823537">
            <w:pPr>
              <w:pStyle w:val="TableParagraph"/>
              <w:ind w:left="239" w:right="230"/>
              <w:rPr>
                <w:sz w:val="24"/>
              </w:rPr>
            </w:pPr>
            <w:r>
              <w:rPr>
                <w:sz w:val="24"/>
              </w:rPr>
              <w:t>2 и более мероприятия - 100 баллов</w:t>
            </w:r>
          </w:p>
        </w:tc>
      </w:tr>
      <w:tr w:rsidR="00BE411D">
        <w:trPr>
          <w:trHeight w:val="1308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2"/>
              <w:ind w:left="237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Проводимые на уровне субъекта Российской Федерации:</w:t>
            </w:r>
            <w:proofErr w:type="gramEnd"/>
          </w:p>
          <w:p w:rsidR="00BE411D" w:rsidRDefault="00823537">
            <w:pPr>
              <w:pStyle w:val="TableParagraph"/>
              <w:ind w:left="241" w:right="230"/>
              <w:rPr>
                <w:sz w:val="24"/>
              </w:rPr>
            </w:pPr>
            <w:r>
              <w:rPr>
                <w:sz w:val="24"/>
              </w:rPr>
              <w:t>1 мероприятия - 60 баллов</w:t>
            </w:r>
          </w:p>
          <w:p w:rsidR="00BE411D" w:rsidRDefault="00823537">
            <w:pPr>
              <w:pStyle w:val="TableParagraph"/>
              <w:ind w:left="239" w:right="230"/>
              <w:rPr>
                <w:sz w:val="24"/>
              </w:rPr>
            </w:pPr>
            <w:r>
              <w:rPr>
                <w:sz w:val="24"/>
              </w:rPr>
              <w:t>2 и более мероприятия - 70 баллов</w:t>
            </w:r>
          </w:p>
        </w:tc>
      </w:tr>
      <w:tr w:rsidR="00BE411D">
        <w:trPr>
          <w:trHeight w:val="1307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2"/>
              <w:ind w:left="235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Проводимые</w:t>
            </w:r>
            <w:proofErr w:type="gramEnd"/>
            <w:r>
              <w:rPr>
                <w:sz w:val="24"/>
              </w:rPr>
              <w:t xml:space="preserve"> на уровне муниципальных образований:</w:t>
            </w:r>
          </w:p>
          <w:p w:rsidR="00BE411D" w:rsidRDefault="00823537">
            <w:pPr>
              <w:pStyle w:val="TableParagraph"/>
              <w:ind w:left="239" w:right="230"/>
              <w:rPr>
                <w:sz w:val="24"/>
              </w:rPr>
            </w:pPr>
            <w:r>
              <w:rPr>
                <w:sz w:val="24"/>
              </w:rPr>
              <w:t>1 - 2 мероприятия - 30 баллов</w:t>
            </w:r>
          </w:p>
          <w:p w:rsidR="00BE411D" w:rsidRDefault="00823537">
            <w:pPr>
              <w:pStyle w:val="TableParagraph"/>
              <w:ind w:left="239" w:right="230"/>
              <w:rPr>
                <w:sz w:val="24"/>
              </w:rPr>
            </w:pPr>
            <w:r>
              <w:rPr>
                <w:sz w:val="24"/>
              </w:rPr>
              <w:t>3 и более мероприятия - 40 баллов</w:t>
            </w:r>
          </w:p>
        </w:tc>
      </w:tr>
      <w:tr w:rsidR="00BE411D">
        <w:trPr>
          <w:trHeight w:val="1031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2"/>
              <w:ind w:left="1173" w:right="1143" w:firstLine="96"/>
              <w:jc w:val="left"/>
              <w:rPr>
                <w:sz w:val="24"/>
              </w:rPr>
            </w:pPr>
            <w:r>
              <w:rPr>
                <w:sz w:val="24"/>
              </w:rPr>
              <w:t>Проводимые организацией: 1 - 2 мероприятия - 20 баллов</w:t>
            </w:r>
          </w:p>
          <w:p w:rsidR="00BE411D" w:rsidRDefault="00823537">
            <w:pPr>
              <w:pStyle w:val="TableParagraph"/>
              <w:ind w:left="921"/>
              <w:jc w:val="left"/>
              <w:rPr>
                <w:sz w:val="24"/>
              </w:rPr>
            </w:pPr>
            <w:r>
              <w:rPr>
                <w:sz w:val="24"/>
              </w:rPr>
              <w:t>3 и более мероприятия - 30 баллов</w:t>
            </w:r>
          </w:p>
        </w:tc>
      </w:tr>
      <w:tr w:rsidR="00BE411D">
        <w:trPr>
          <w:trHeight w:val="755"/>
        </w:trPr>
        <w:tc>
          <w:tcPr>
            <w:tcW w:w="509" w:type="dxa"/>
          </w:tcPr>
          <w:p w:rsidR="00BE411D" w:rsidRDefault="00823537">
            <w:pPr>
              <w:pStyle w:val="TableParagraph"/>
              <w:spacing w:before="95"/>
              <w:ind w:left="145" w:righ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6" w:type="dxa"/>
          </w:tcPr>
          <w:p w:rsidR="00BE411D" w:rsidRDefault="00823537">
            <w:pPr>
              <w:pStyle w:val="TableParagraph"/>
              <w:spacing w:before="95"/>
              <w:ind w:left="642" w:right="402" w:hanging="219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 разработки (баллы суммируются)</w:t>
            </w: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95"/>
              <w:ind w:left="306" w:right="252" w:hanging="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Издаваемые на уровне Российской Федерации, международными организациями - 100 баллов</w:t>
            </w:r>
            <w:proofErr w:type="gramEnd"/>
          </w:p>
        </w:tc>
      </w:tr>
    </w:tbl>
    <w:p w:rsidR="00BE411D" w:rsidRDefault="00BE411D">
      <w:pPr>
        <w:rPr>
          <w:sz w:val="24"/>
        </w:rPr>
        <w:sectPr w:rsidR="00BE411D">
          <w:pgSz w:w="11910" w:h="16840"/>
          <w:pgMar w:top="1040" w:right="6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536"/>
        <w:gridCol w:w="5377"/>
      </w:tblGrid>
      <w:tr w:rsidR="00BE411D">
        <w:trPr>
          <w:trHeight w:val="758"/>
        </w:trPr>
        <w:tc>
          <w:tcPr>
            <w:tcW w:w="509" w:type="dxa"/>
            <w:vMerge w:val="restart"/>
          </w:tcPr>
          <w:p w:rsidR="00BE411D" w:rsidRDefault="00BE411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  <w:vMerge w:val="restart"/>
          </w:tcPr>
          <w:p w:rsidR="00BE411D" w:rsidRDefault="00BE411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89"/>
              <w:ind w:left="1518" w:right="395" w:hanging="10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Издаваемые на уровне субъекта Российской Федерации - 70 баллов</w:t>
            </w:r>
            <w:proofErr w:type="gramEnd"/>
          </w:p>
        </w:tc>
      </w:tr>
      <w:tr w:rsidR="00BE411D">
        <w:trPr>
          <w:trHeight w:val="755"/>
        </w:trPr>
        <w:tc>
          <w:tcPr>
            <w:tcW w:w="509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BE411D" w:rsidRDefault="00BE411D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</w:tcPr>
          <w:p w:rsidR="00BE411D" w:rsidRDefault="00823537">
            <w:pPr>
              <w:pStyle w:val="TableParagraph"/>
              <w:spacing w:before="87"/>
              <w:ind w:left="1451" w:right="620" w:hanging="8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Издаваемые на уровне муниципального образования - 40 баллов</w:t>
            </w:r>
            <w:proofErr w:type="gramEnd"/>
          </w:p>
        </w:tc>
      </w:tr>
    </w:tbl>
    <w:p w:rsidR="00823537" w:rsidRDefault="00823537"/>
    <w:sectPr w:rsidR="00823537" w:rsidSect="00BE411D">
      <w:pgSz w:w="11910" w:h="16840"/>
      <w:pgMar w:top="1120" w:right="6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03"/>
    <w:multiLevelType w:val="hybridMultilevel"/>
    <w:tmpl w:val="F6944644"/>
    <w:lvl w:ilvl="0" w:tplc="05527D50">
      <w:start w:val="1"/>
      <w:numFmt w:val="decimal"/>
      <w:lvlText w:val="%1"/>
      <w:lvlJc w:val="left"/>
      <w:pPr>
        <w:ind w:left="1856" w:hanging="1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6E2CD50">
      <w:numFmt w:val="bullet"/>
      <w:lvlText w:val="•"/>
      <w:lvlJc w:val="left"/>
      <w:pPr>
        <w:ind w:left="2239" w:hanging="180"/>
      </w:pPr>
      <w:rPr>
        <w:rFonts w:hint="default"/>
        <w:lang w:val="ru-RU" w:eastAsia="en-US" w:bidi="ar-SA"/>
      </w:rPr>
    </w:lvl>
    <w:lvl w:ilvl="2" w:tplc="040C7C80">
      <w:numFmt w:val="bullet"/>
      <w:lvlText w:val="•"/>
      <w:lvlJc w:val="left"/>
      <w:pPr>
        <w:ind w:left="2619" w:hanging="180"/>
      </w:pPr>
      <w:rPr>
        <w:rFonts w:hint="default"/>
        <w:lang w:val="ru-RU" w:eastAsia="en-US" w:bidi="ar-SA"/>
      </w:rPr>
    </w:lvl>
    <w:lvl w:ilvl="3" w:tplc="D0EC8D72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4" w:tplc="C068C640">
      <w:numFmt w:val="bullet"/>
      <w:lvlText w:val="•"/>
      <w:lvlJc w:val="left"/>
      <w:pPr>
        <w:ind w:left="3378" w:hanging="180"/>
      </w:pPr>
      <w:rPr>
        <w:rFonts w:hint="default"/>
        <w:lang w:val="ru-RU" w:eastAsia="en-US" w:bidi="ar-SA"/>
      </w:rPr>
    </w:lvl>
    <w:lvl w:ilvl="5" w:tplc="03D42AC6">
      <w:numFmt w:val="bullet"/>
      <w:lvlText w:val="•"/>
      <w:lvlJc w:val="left"/>
      <w:pPr>
        <w:ind w:left="3758" w:hanging="180"/>
      </w:pPr>
      <w:rPr>
        <w:rFonts w:hint="default"/>
        <w:lang w:val="ru-RU" w:eastAsia="en-US" w:bidi="ar-SA"/>
      </w:rPr>
    </w:lvl>
    <w:lvl w:ilvl="6" w:tplc="6720AEE0">
      <w:numFmt w:val="bullet"/>
      <w:lvlText w:val="•"/>
      <w:lvlJc w:val="left"/>
      <w:pPr>
        <w:ind w:left="4137" w:hanging="180"/>
      </w:pPr>
      <w:rPr>
        <w:rFonts w:hint="default"/>
        <w:lang w:val="ru-RU" w:eastAsia="en-US" w:bidi="ar-SA"/>
      </w:rPr>
    </w:lvl>
    <w:lvl w:ilvl="7" w:tplc="4990B122">
      <w:numFmt w:val="bullet"/>
      <w:lvlText w:val="•"/>
      <w:lvlJc w:val="left"/>
      <w:pPr>
        <w:ind w:left="4517" w:hanging="180"/>
      </w:pPr>
      <w:rPr>
        <w:rFonts w:hint="default"/>
        <w:lang w:val="ru-RU" w:eastAsia="en-US" w:bidi="ar-SA"/>
      </w:rPr>
    </w:lvl>
    <w:lvl w:ilvl="8" w:tplc="0A6646F2">
      <w:numFmt w:val="bullet"/>
      <w:lvlText w:val="•"/>
      <w:lvlJc w:val="left"/>
      <w:pPr>
        <w:ind w:left="4896" w:hanging="180"/>
      </w:pPr>
      <w:rPr>
        <w:rFonts w:hint="default"/>
        <w:lang w:val="ru-RU" w:eastAsia="en-US" w:bidi="ar-SA"/>
      </w:rPr>
    </w:lvl>
  </w:abstractNum>
  <w:abstractNum w:abstractNumId="1">
    <w:nsid w:val="203E267F"/>
    <w:multiLevelType w:val="hybridMultilevel"/>
    <w:tmpl w:val="2C122908"/>
    <w:lvl w:ilvl="0" w:tplc="752C8824">
      <w:numFmt w:val="bullet"/>
      <w:lvlText w:val="-"/>
      <w:lvlJc w:val="left"/>
      <w:pPr>
        <w:ind w:left="4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B636FA">
      <w:numFmt w:val="bullet"/>
      <w:lvlText w:val="•"/>
      <w:lvlJc w:val="left"/>
      <w:pPr>
        <w:ind w:left="1440" w:hanging="159"/>
      </w:pPr>
      <w:rPr>
        <w:rFonts w:hint="default"/>
        <w:lang w:val="ru-RU" w:eastAsia="en-US" w:bidi="ar-SA"/>
      </w:rPr>
    </w:lvl>
    <w:lvl w:ilvl="2" w:tplc="97C6FB90">
      <w:numFmt w:val="bullet"/>
      <w:lvlText w:val="•"/>
      <w:lvlJc w:val="left"/>
      <w:pPr>
        <w:ind w:left="2401" w:hanging="159"/>
      </w:pPr>
      <w:rPr>
        <w:rFonts w:hint="default"/>
        <w:lang w:val="ru-RU" w:eastAsia="en-US" w:bidi="ar-SA"/>
      </w:rPr>
    </w:lvl>
    <w:lvl w:ilvl="3" w:tplc="7368C2FC">
      <w:numFmt w:val="bullet"/>
      <w:lvlText w:val="•"/>
      <w:lvlJc w:val="left"/>
      <w:pPr>
        <w:ind w:left="3361" w:hanging="159"/>
      </w:pPr>
      <w:rPr>
        <w:rFonts w:hint="default"/>
        <w:lang w:val="ru-RU" w:eastAsia="en-US" w:bidi="ar-SA"/>
      </w:rPr>
    </w:lvl>
    <w:lvl w:ilvl="4" w:tplc="B5F05B1A">
      <w:numFmt w:val="bullet"/>
      <w:lvlText w:val="•"/>
      <w:lvlJc w:val="left"/>
      <w:pPr>
        <w:ind w:left="4322" w:hanging="159"/>
      </w:pPr>
      <w:rPr>
        <w:rFonts w:hint="default"/>
        <w:lang w:val="ru-RU" w:eastAsia="en-US" w:bidi="ar-SA"/>
      </w:rPr>
    </w:lvl>
    <w:lvl w:ilvl="5" w:tplc="74F0B338">
      <w:numFmt w:val="bullet"/>
      <w:lvlText w:val="•"/>
      <w:lvlJc w:val="left"/>
      <w:pPr>
        <w:ind w:left="5283" w:hanging="159"/>
      </w:pPr>
      <w:rPr>
        <w:rFonts w:hint="default"/>
        <w:lang w:val="ru-RU" w:eastAsia="en-US" w:bidi="ar-SA"/>
      </w:rPr>
    </w:lvl>
    <w:lvl w:ilvl="6" w:tplc="F6663194">
      <w:numFmt w:val="bullet"/>
      <w:lvlText w:val="•"/>
      <w:lvlJc w:val="left"/>
      <w:pPr>
        <w:ind w:left="6243" w:hanging="159"/>
      </w:pPr>
      <w:rPr>
        <w:rFonts w:hint="default"/>
        <w:lang w:val="ru-RU" w:eastAsia="en-US" w:bidi="ar-SA"/>
      </w:rPr>
    </w:lvl>
    <w:lvl w:ilvl="7" w:tplc="6018F756">
      <w:numFmt w:val="bullet"/>
      <w:lvlText w:val="•"/>
      <w:lvlJc w:val="left"/>
      <w:pPr>
        <w:ind w:left="7204" w:hanging="159"/>
      </w:pPr>
      <w:rPr>
        <w:rFonts w:hint="default"/>
        <w:lang w:val="ru-RU" w:eastAsia="en-US" w:bidi="ar-SA"/>
      </w:rPr>
    </w:lvl>
    <w:lvl w:ilvl="8" w:tplc="3B22CFA2">
      <w:numFmt w:val="bullet"/>
      <w:lvlText w:val="•"/>
      <w:lvlJc w:val="left"/>
      <w:pPr>
        <w:ind w:left="8165" w:hanging="159"/>
      </w:pPr>
      <w:rPr>
        <w:rFonts w:hint="default"/>
        <w:lang w:val="ru-RU" w:eastAsia="en-US" w:bidi="ar-SA"/>
      </w:rPr>
    </w:lvl>
  </w:abstractNum>
  <w:abstractNum w:abstractNumId="2">
    <w:nsid w:val="5EA40524"/>
    <w:multiLevelType w:val="hybridMultilevel"/>
    <w:tmpl w:val="46A24A16"/>
    <w:lvl w:ilvl="0" w:tplc="C240B4A6">
      <w:start w:val="1"/>
      <w:numFmt w:val="decimal"/>
      <w:lvlText w:val="%1"/>
      <w:lvlJc w:val="left"/>
      <w:pPr>
        <w:ind w:left="1856" w:hanging="1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3F07064">
      <w:numFmt w:val="bullet"/>
      <w:lvlText w:val="•"/>
      <w:lvlJc w:val="left"/>
      <w:pPr>
        <w:ind w:left="2239" w:hanging="180"/>
      </w:pPr>
      <w:rPr>
        <w:rFonts w:hint="default"/>
        <w:lang w:val="ru-RU" w:eastAsia="en-US" w:bidi="ar-SA"/>
      </w:rPr>
    </w:lvl>
    <w:lvl w:ilvl="2" w:tplc="4B009E64">
      <w:numFmt w:val="bullet"/>
      <w:lvlText w:val="•"/>
      <w:lvlJc w:val="left"/>
      <w:pPr>
        <w:ind w:left="2619" w:hanging="180"/>
      </w:pPr>
      <w:rPr>
        <w:rFonts w:hint="default"/>
        <w:lang w:val="ru-RU" w:eastAsia="en-US" w:bidi="ar-SA"/>
      </w:rPr>
    </w:lvl>
    <w:lvl w:ilvl="3" w:tplc="F74CB22E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4" w:tplc="37D08A24">
      <w:numFmt w:val="bullet"/>
      <w:lvlText w:val="•"/>
      <w:lvlJc w:val="left"/>
      <w:pPr>
        <w:ind w:left="3378" w:hanging="180"/>
      </w:pPr>
      <w:rPr>
        <w:rFonts w:hint="default"/>
        <w:lang w:val="ru-RU" w:eastAsia="en-US" w:bidi="ar-SA"/>
      </w:rPr>
    </w:lvl>
    <w:lvl w:ilvl="5" w:tplc="2B8E2ECE">
      <w:numFmt w:val="bullet"/>
      <w:lvlText w:val="•"/>
      <w:lvlJc w:val="left"/>
      <w:pPr>
        <w:ind w:left="3758" w:hanging="180"/>
      </w:pPr>
      <w:rPr>
        <w:rFonts w:hint="default"/>
        <w:lang w:val="ru-RU" w:eastAsia="en-US" w:bidi="ar-SA"/>
      </w:rPr>
    </w:lvl>
    <w:lvl w:ilvl="6" w:tplc="F8744086">
      <w:numFmt w:val="bullet"/>
      <w:lvlText w:val="•"/>
      <w:lvlJc w:val="left"/>
      <w:pPr>
        <w:ind w:left="4137" w:hanging="180"/>
      </w:pPr>
      <w:rPr>
        <w:rFonts w:hint="default"/>
        <w:lang w:val="ru-RU" w:eastAsia="en-US" w:bidi="ar-SA"/>
      </w:rPr>
    </w:lvl>
    <w:lvl w:ilvl="7" w:tplc="C1E4E2F8">
      <w:numFmt w:val="bullet"/>
      <w:lvlText w:val="•"/>
      <w:lvlJc w:val="left"/>
      <w:pPr>
        <w:ind w:left="4517" w:hanging="180"/>
      </w:pPr>
      <w:rPr>
        <w:rFonts w:hint="default"/>
        <w:lang w:val="ru-RU" w:eastAsia="en-US" w:bidi="ar-SA"/>
      </w:rPr>
    </w:lvl>
    <w:lvl w:ilvl="8" w:tplc="FA38E426">
      <w:numFmt w:val="bullet"/>
      <w:lvlText w:val="•"/>
      <w:lvlJc w:val="left"/>
      <w:pPr>
        <w:ind w:left="4896" w:hanging="180"/>
      </w:pPr>
      <w:rPr>
        <w:rFonts w:hint="default"/>
        <w:lang w:val="ru-RU" w:eastAsia="en-US" w:bidi="ar-SA"/>
      </w:rPr>
    </w:lvl>
  </w:abstractNum>
  <w:abstractNum w:abstractNumId="3">
    <w:nsid w:val="7FA078EA"/>
    <w:multiLevelType w:val="hybridMultilevel"/>
    <w:tmpl w:val="0C4646C0"/>
    <w:lvl w:ilvl="0" w:tplc="B1827E22">
      <w:start w:val="1"/>
      <w:numFmt w:val="decimal"/>
      <w:lvlText w:val="%1."/>
      <w:lvlJc w:val="left"/>
      <w:pPr>
        <w:ind w:left="482" w:hanging="4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6EBFE">
      <w:numFmt w:val="bullet"/>
      <w:lvlText w:val="•"/>
      <w:lvlJc w:val="left"/>
      <w:pPr>
        <w:ind w:left="3680" w:hanging="449"/>
      </w:pPr>
      <w:rPr>
        <w:rFonts w:hint="default"/>
        <w:lang w:val="ru-RU" w:eastAsia="en-US" w:bidi="ar-SA"/>
      </w:rPr>
    </w:lvl>
    <w:lvl w:ilvl="2" w:tplc="1A02285E">
      <w:numFmt w:val="bullet"/>
      <w:lvlText w:val="•"/>
      <w:lvlJc w:val="left"/>
      <w:pPr>
        <w:ind w:left="4260" w:hanging="449"/>
      </w:pPr>
      <w:rPr>
        <w:rFonts w:hint="default"/>
        <w:lang w:val="ru-RU" w:eastAsia="en-US" w:bidi="ar-SA"/>
      </w:rPr>
    </w:lvl>
    <w:lvl w:ilvl="3" w:tplc="E332BBE8">
      <w:numFmt w:val="bullet"/>
      <w:lvlText w:val="•"/>
      <w:lvlJc w:val="left"/>
      <w:pPr>
        <w:ind w:left="4988" w:hanging="449"/>
      </w:pPr>
      <w:rPr>
        <w:rFonts w:hint="default"/>
        <w:lang w:val="ru-RU" w:eastAsia="en-US" w:bidi="ar-SA"/>
      </w:rPr>
    </w:lvl>
    <w:lvl w:ilvl="4" w:tplc="41FEF9D0">
      <w:numFmt w:val="bullet"/>
      <w:lvlText w:val="•"/>
      <w:lvlJc w:val="left"/>
      <w:pPr>
        <w:ind w:left="5716" w:hanging="449"/>
      </w:pPr>
      <w:rPr>
        <w:rFonts w:hint="default"/>
        <w:lang w:val="ru-RU" w:eastAsia="en-US" w:bidi="ar-SA"/>
      </w:rPr>
    </w:lvl>
    <w:lvl w:ilvl="5" w:tplc="2C866CF8">
      <w:numFmt w:val="bullet"/>
      <w:lvlText w:val="•"/>
      <w:lvlJc w:val="left"/>
      <w:pPr>
        <w:ind w:left="6444" w:hanging="449"/>
      </w:pPr>
      <w:rPr>
        <w:rFonts w:hint="default"/>
        <w:lang w:val="ru-RU" w:eastAsia="en-US" w:bidi="ar-SA"/>
      </w:rPr>
    </w:lvl>
    <w:lvl w:ilvl="6" w:tplc="EDEE7500">
      <w:numFmt w:val="bullet"/>
      <w:lvlText w:val="•"/>
      <w:lvlJc w:val="left"/>
      <w:pPr>
        <w:ind w:left="7173" w:hanging="449"/>
      </w:pPr>
      <w:rPr>
        <w:rFonts w:hint="default"/>
        <w:lang w:val="ru-RU" w:eastAsia="en-US" w:bidi="ar-SA"/>
      </w:rPr>
    </w:lvl>
    <w:lvl w:ilvl="7" w:tplc="E4FAD5B2">
      <w:numFmt w:val="bullet"/>
      <w:lvlText w:val="•"/>
      <w:lvlJc w:val="left"/>
      <w:pPr>
        <w:ind w:left="7901" w:hanging="449"/>
      </w:pPr>
      <w:rPr>
        <w:rFonts w:hint="default"/>
        <w:lang w:val="ru-RU" w:eastAsia="en-US" w:bidi="ar-SA"/>
      </w:rPr>
    </w:lvl>
    <w:lvl w:ilvl="8" w:tplc="B00894A0">
      <w:numFmt w:val="bullet"/>
      <w:lvlText w:val="•"/>
      <w:lvlJc w:val="left"/>
      <w:pPr>
        <w:ind w:left="8629" w:hanging="4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411D"/>
    <w:rsid w:val="0002228F"/>
    <w:rsid w:val="000355F2"/>
    <w:rsid w:val="00057C17"/>
    <w:rsid w:val="00286AFB"/>
    <w:rsid w:val="002E7B5B"/>
    <w:rsid w:val="002F2C7B"/>
    <w:rsid w:val="003155A1"/>
    <w:rsid w:val="003B37BE"/>
    <w:rsid w:val="004D238E"/>
    <w:rsid w:val="004F5148"/>
    <w:rsid w:val="005260EB"/>
    <w:rsid w:val="00554D71"/>
    <w:rsid w:val="0059413D"/>
    <w:rsid w:val="00690096"/>
    <w:rsid w:val="00694D55"/>
    <w:rsid w:val="006A5E22"/>
    <w:rsid w:val="007A2CC2"/>
    <w:rsid w:val="00823537"/>
    <w:rsid w:val="008904EE"/>
    <w:rsid w:val="009051CE"/>
    <w:rsid w:val="009316E8"/>
    <w:rsid w:val="009C5507"/>
    <w:rsid w:val="00AB5AC5"/>
    <w:rsid w:val="00AD6737"/>
    <w:rsid w:val="00BE411D"/>
    <w:rsid w:val="00CD51E5"/>
    <w:rsid w:val="00DD7F94"/>
    <w:rsid w:val="00DE1753"/>
    <w:rsid w:val="00F51931"/>
    <w:rsid w:val="00F53CCD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1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11D"/>
    <w:pPr>
      <w:ind w:left="482" w:firstLine="707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E411D"/>
    <w:pPr>
      <w:ind w:left="537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E411D"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E411D"/>
    <w:pPr>
      <w:ind w:left="106"/>
      <w:jc w:val="center"/>
    </w:pPr>
  </w:style>
  <w:style w:type="table" w:styleId="a5">
    <w:name w:val="Table Grid"/>
    <w:basedOn w:val="a1"/>
    <w:uiPriority w:val="59"/>
    <w:rsid w:val="006A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AD6737"/>
    <w:rPr>
      <w:color w:val="FF0000"/>
    </w:rPr>
  </w:style>
  <w:style w:type="paragraph" w:styleId="a6">
    <w:name w:val="Normal (Web)"/>
    <w:basedOn w:val="a"/>
    <w:uiPriority w:val="99"/>
    <w:unhideWhenUsed/>
    <w:rsid w:val="00AD6737"/>
    <w:pPr>
      <w:widowControl/>
      <w:autoSpaceDE/>
      <w:autoSpaceDN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32</cp:revision>
  <dcterms:created xsi:type="dcterms:W3CDTF">2020-11-30T10:46:00Z</dcterms:created>
  <dcterms:modified xsi:type="dcterms:W3CDTF">2020-12-01T06:07:00Z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2020-11-30T00:00:00Z</vt:filetime>
  </property>
</Properties>
</file>